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187" w:lineRule="auto"/>
        <w:ind w:left="102"/>
        <w:jc w:val="center"/>
        <w:outlineLvl w:val="0"/>
        <w:rPr>
          <w:rFonts w:hint="default" w:ascii="微软雅黑" w:hAnsi="微软雅黑" w:eastAsia="微软雅黑" w:cs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pacing w:val="7"/>
          <w:sz w:val="40"/>
          <w:szCs w:val="40"/>
          <w:lang w:val="en-US" w:eastAsia="zh-CN"/>
        </w:rPr>
        <w:t xml:space="preserve">        </w:t>
      </w:r>
      <w:bookmarkStart w:id="0" w:name="_GoBack"/>
      <w:r>
        <w:rPr>
          <w:rFonts w:ascii="微软雅黑" w:hAnsi="微软雅黑" w:eastAsia="微软雅黑" w:cs="微软雅黑"/>
          <w:spacing w:val="7"/>
          <w:sz w:val="40"/>
          <w:szCs w:val="40"/>
        </w:rPr>
        <w:t>第十四届“挑战杯”</w:t>
      </w:r>
      <w:r>
        <w:rPr>
          <w:rFonts w:hint="eastAsia" w:ascii="微软雅黑" w:hAnsi="微软雅黑" w:eastAsia="微软雅黑" w:cs="微软雅黑"/>
          <w:spacing w:val="7"/>
          <w:sz w:val="40"/>
          <w:szCs w:val="40"/>
          <w:lang w:val="en-US" w:eastAsia="zh-CN"/>
        </w:rPr>
        <w:t>海南省</w:t>
      </w:r>
      <w:r>
        <w:rPr>
          <w:rFonts w:ascii="微软雅黑" w:hAnsi="微软雅黑" w:eastAsia="微软雅黑" w:cs="微软雅黑"/>
          <w:spacing w:val="7"/>
          <w:sz w:val="40"/>
          <w:szCs w:val="40"/>
        </w:rPr>
        <w:t>大学生创业计划竞赛</w:t>
      </w:r>
      <w:r>
        <w:rPr>
          <w:rFonts w:hint="eastAsia" w:ascii="微软雅黑" w:hAnsi="微软雅黑" w:eastAsia="微软雅黑" w:cs="微软雅黑"/>
          <w:spacing w:val="7"/>
          <w:sz w:val="40"/>
          <w:szCs w:val="40"/>
          <w:lang w:val="en-US" w:eastAsia="zh-CN"/>
        </w:rPr>
        <w:t>省赛推荐项目</w:t>
      </w:r>
      <w:bookmarkEnd w:id="0"/>
    </w:p>
    <w:p>
      <w:pPr>
        <w:spacing w:line="17" w:lineRule="exact"/>
      </w:pPr>
    </w:p>
    <w:tbl>
      <w:tblPr>
        <w:tblStyle w:val="4"/>
        <w:tblpPr w:leftFromText="180" w:rightFromText="180" w:vertAnchor="text" w:horzAnchor="page" w:tblpX="1892" w:tblpY="47"/>
        <w:tblOverlap w:val="never"/>
        <w:tblW w:w="127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3060"/>
        <w:gridCol w:w="2745"/>
        <w:gridCol w:w="2160"/>
        <w:gridCol w:w="990"/>
        <w:gridCol w:w="1815"/>
        <w:gridCol w:w="11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项目名称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项目团队所有姓名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指导教师姓名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得分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鸭迹天下——烤出天下好味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张国晟、韩梦雨、屠安奇、韩鸿宇、冉思琦、段嘉鑫、温嘉怡、孙启轩铭、宋姝玥、张欣婷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周英辉、钱耀军、汤雅茜、杨一晨、田雨卉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91.3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社会治理和公共服务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金奖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“药</w:t>
            </w:r>
            <w:r>
              <w:rPr>
                <w:rFonts w:hint="eastAsia" w:ascii="仿宋" w:hAnsi="仿宋" w:eastAsia="仿宋" w:cs="仿宋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”创天涯——南药智养三维研创饮食同源领行者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余阔、李卓霖、田佳、付馨瑶、夏紫妍、赵瑞珍、李昊东、程川玉、鲁瀚文、周云霞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杨秀桃、徐羚飒、莫于平、陈晨、梁辉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90.6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金奖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袁创吨稻——争创科技改变农业的排头兵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杨锐、杜佳奇、徐凯、陈京阳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袁宏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90.3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金奖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纤凡织间——个性化纤维软装领航者</w:t>
            </w:r>
          </w:p>
        </w:tc>
        <w:tc>
          <w:tcPr>
            <w:tcW w:w="2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聂睿智、李娜、涂以诺、金嘉译、陈舒蕊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吴蓓、吴胜泽、高翔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90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文化创意和区域合作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多维度乡村振兴信息综合评估智能分析系统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余天航、李庆博、何志杰、黄博文、陈嘉怡、朱雅洁、肖博乐、谢旭东、范恒星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周英辉、王天明、符琳琳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89.3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打造海上高尔夫——</w:t>
            </w:r>
            <w:r>
              <w:rPr>
                <w:rFonts w:hint="eastAsia"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引领高端消费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贾少凯、崔锡怀、王艺璇、吴芃青、毛姝霖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袁宏、苏德浩、崔晓会、梁敬涵、王辰鑫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89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劳动“云</w:t>
            </w:r>
            <w:r>
              <w:rPr>
                <w:rFonts w:hint="eastAsia"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”银行： 大学生劳动教育助力农文旅开发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项目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许紫阳、钟荣花、史正强、胡越、齐钰、张锋、梁杰、包一锐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曾源、徐硕、夏英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87.6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更路簿里的南海——创新儿童读物的先行者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"/>
              </w:rPr>
              <w:t>吴欣珀、秦怡笑、王姝婷、叶彤言、关雨、姜博文、田柏霖、李哲霖、夏鑫、刘博豪、林志颖、温竣杰、聂显妍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"/>
              </w:rPr>
              <w:t>蔡冬雪、颜薇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87.3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文化创意和区域合作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达卡高校一站式服务平台——</w:t>
            </w:r>
            <w:r>
              <w:rPr>
                <w:rFonts w:hint="eastAsia"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以海南高校为例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王哲宇、刘天一、</w:t>
            </w:r>
          </w:p>
          <w:p>
            <w:pPr>
              <w:keepNext w:val="0"/>
              <w:keepLines w:val="0"/>
              <w:widowControl w:val="0"/>
              <w:ind w:firstLine="238" w:firstLineChars="1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李健勤、程梓丽、</w:t>
            </w:r>
          </w:p>
          <w:p>
            <w:pPr>
              <w:keepNext w:val="0"/>
              <w:keepLines w:val="0"/>
              <w:widowControl w:val="0"/>
              <w:ind w:firstLine="238" w:firstLineChars="1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王艺帆、杨秋玲、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崔晓会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程海亮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常利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87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科技创新和未来产业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银奖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雨污管道巡检机器人嵌入式系统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王露梓、余彤、宪卓欣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周娜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87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社会治理和公共服务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茶韵悠长——海南茶业领先开拓者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聂辰枫、吴海宇、张鐥文、刘馨婷、张瑜昕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崔晓会、苏德浩、周英辉、梁敬涵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87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 w:hanging="3153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澄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 xml:space="preserve">               澄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迈县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非遗+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乡村振兴新模式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澄迈县非遗旅游</w:t>
            </w:r>
          </w:p>
        </w:tc>
        <w:tc>
          <w:tcPr>
            <w:tcW w:w="274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leftChars="0" w:right="0" w:rightChars="0" w:hanging="3153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李新华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严芃皓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蔺培烁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杨欣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杜天源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黄涛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张文卓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白敬文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李金隆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3152" w:leftChars="0" w:right="0" w:rightChars="0" w:hanging="3152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董书慧、王朝晖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乡村振兴和农业农村现代化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“Hot island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”热岛旅拍私人订制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陈誉齐、周荷佳、李子怡、叶丹、候浩南、罗力溶、高昕颖、全帅南、刘力闻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王宇、袁晓晨、徐静涵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8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文化创意和区域合作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出行无忧—畅行绿芯充电板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于宁、闫婷婷、田野、吴富霖、刘欣怡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王雪、曹佩磊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生态文明建设和绿色低碳发展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潮能泳动——</w:t>
            </w:r>
            <w:r>
              <w:rPr>
                <w:rFonts w:hint="eastAsia" w:ascii="仿宋" w:hAnsi="仿宋" w:eastAsia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引领游泳设备智能化革新之旅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周作银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冉琼蕾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陈怡璇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张熙锐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方一坤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王跃卉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李俐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Hans" w:bidi="ar-SA"/>
              </w:rPr>
              <w:t>王昱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郭威利、熊坚、吴菡、赵源、邢畅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 w:val="0"/>
              <w:tabs>
                <w:tab w:val="left" w:pos="1360"/>
              </w:tabs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84.6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科技创新和未来产业</w:t>
            </w:r>
          </w:p>
        </w:tc>
        <w:tc>
          <w:tcPr>
            <w:tcW w:w="11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铜奖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jc w:val="center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pgSz w:w="16837" w:h="11905"/>
          <w:pgMar w:top="1011" w:right="2060" w:bottom="0" w:left="998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" w:lineRule="exact"/>
        <w:ind w:left="0" w:right="0"/>
        <w:jc w:val="center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060" w:bottom="0" w:left="998" w:header="0" w:footer="0" w:gutter="0"/>
          <w:cols w:space="720" w:num="1"/>
        </w:sectPr>
      </w:pPr>
    </w:p>
    <w:p>
      <w:pPr>
        <w:spacing w:line="58" w:lineRule="exact"/>
      </w:pPr>
    </w:p>
    <w:p>
      <w:pPr>
        <w:rPr>
          <w:rFonts w:ascii="Arial"/>
          <w:sz w:val="21"/>
        </w:rPr>
      </w:pPr>
    </w:p>
    <w:sectPr>
      <w:pgSz w:w="16837" w:h="11905"/>
      <w:pgMar w:top="1011" w:right="2060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jZmM1NzgwYmU4OGNkYzhhNzFlYTgwYjBlOWUwMTAifQ=="/>
  </w:docVars>
  <w:rsids>
    <w:rsidRoot w:val="00000000"/>
    <w:rsid w:val="0D6D2BD2"/>
    <w:rsid w:val="0EC977A4"/>
    <w:rsid w:val="2143008D"/>
    <w:rsid w:val="2B496DDD"/>
    <w:rsid w:val="3DE35769"/>
    <w:rsid w:val="55EA2159"/>
    <w:rsid w:val="59797C8C"/>
    <w:rsid w:val="5B3809EB"/>
    <w:rsid w:val="660A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630</Words>
  <Characters>698</Characters>
  <TotalTime>0</TotalTime>
  <ScaleCrop>false</ScaleCrop>
  <LinksUpToDate>false</LinksUpToDate>
  <CharactersWithSpaces>734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2024-05-28T09:12:00Z</dcterms:created>
  <dc:creator>联想</dc:creator>
  <cp:lastModifiedBy>平乐</cp:lastModifiedBy>
  <cp:lastPrinted>2024-06-06T11:38:00Z</cp:lastPrinted>
  <dcterms:modified xsi:type="dcterms:W3CDTF">2024-06-14T01:31:53Z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2024-05-28T14:07:31Z</vt:filetime>
  </property>
  <property fmtid="{D5CDD505-2E9C-101B-9397-08002B2CF9AE}" pid="4" name="KSOProductBuildVer">
    <vt:lpwstr>2052-12.1.0.15374</vt:lpwstr>
  </property>
  <property fmtid="{D5CDD505-2E9C-101B-9397-08002B2CF9AE}" pid="5" name="ICV">
    <vt:lpwstr>9FE9A92AE56F48D4A911DA9FC0F275D9_13</vt:lpwstr>
  </property>
</Properties>
</file>